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62E" w:rsidRDefault="00DD062E" w:rsidP="00DD062E">
      <w:pPr>
        <w:rPr>
          <w:rFonts w:cstheme="minorHAnsi"/>
          <w:b/>
          <w:bCs/>
          <w:noProof/>
          <w:sz w:val="24"/>
          <w:szCs w:val="24"/>
          <w:u w:val="single"/>
        </w:rPr>
      </w:pPr>
      <w:r>
        <w:rPr>
          <w:rFonts w:cstheme="minorHAnsi"/>
          <w:b/>
          <w:bCs/>
          <w:noProof/>
          <w:sz w:val="24"/>
          <w:szCs w:val="24"/>
          <w:u w:val="single"/>
        </w:rPr>
        <w:drawing>
          <wp:anchor distT="0" distB="0" distL="114300" distR="114300" simplePos="0" relativeHeight="251660288" behindDoc="1" locked="0" layoutInCell="1" allowOverlap="1" wp14:anchorId="6505AA32" wp14:editId="255F2D56">
            <wp:simplePos x="0" y="0"/>
            <wp:positionH relativeFrom="column">
              <wp:posOffset>-114300</wp:posOffset>
            </wp:positionH>
            <wp:positionV relativeFrom="paragraph">
              <wp:posOffset>314325</wp:posOffset>
            </wp:positionV>
            <wp:extent cx="990600" cy="1176020"/>
            <wp:effectExtent l="0" t="0" r="0" b="5080"/>
            <wp:wrapNone/>
            <wp:docPr id="4" name="Picture 4" descr="C:\Users\Membership.Membership-PC\Desktop\fgdf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mbership.Membership-PC\Desktop\fgdfg.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62E" w:rsidRDefault="00DD062E" w:rsidP="00DD062E">
      <w:pPr>
        <w:rPr>
          <w:rFonts w:cstheme="minorHAnsi"/>
          <w:b/>
          <w:bCs/>
          <w:sz w:val="24"/>
          <w:szCs w:val="24"/>
          <w:u w:val="single"/>
        </w:rPr>
      </w:pPr>
    </w:p>
    <w:p w:rsidR="00DC1E99" w:rsidRDefault="00DC1E99" w:rsidP="00DD062E">
      <w:pPr>
        <w:jc w:val="center"/>
      </w:pPr>
      <w:r>
        <w:rPr>
          <w:rFonts w:ascii="Calibri" w:hAnsi="Calibri" w:cs="Calibri"/>
          <w:sz w:val="32"/>
          <w:szCs w:val="32"/>
        </w:rPr>
        <w:t>THE INSTITUTION OF ENGINEERS, SRI LANKA</w:t>
      </w:r>
    </w:p>
    <w:p w:rsidR="00DC1E99" w:rsidRPr="00DD062E" w:rsidRDefault="00DC1E99" w:rsidP="00DD062E">
      <w:pPr>
        <w:widowControl w:val="0"/>
        <w:autoSpaceDE w:val="0"/>
        <w:autoSpaceDN w:val="0"/>
        <w:adjustRightInd w:val="0"/>
        <w:spacing w:after="0" w:line="240" w:lineRule="auto"/>
        <w:jc w:val="center"/>
        <w:rPr>
          <w:rFonts w:ascii="Times New Roman" w:hAnsi="Times New Roman"/>
          <w:sz w:val="28"/>
          <w:szCs w:val="28"/>
        </w:rPr>
      </w:pPr>
      <w:proofErr w:type="gramStart"/>
      <w:r w:rsidRPr="00DD062E">
        <w:rPr>
          <w:rFonts w:ascii="Calibri" w:hAnsi="Calibri" w:cs="Calibri"/>
          <w:sz w:val="20"/>
          <w:szCs w:val="20"/>
        </w:rPr>
        <w:t xml:space="preserve">120/15, </w:t>
      </w:r>
      <w:proofErr w:type="spellStart"/>
      <w:r w:rsidRPr="00DD062E">
        <w:rPr>
          <w:rFonts w:ascii="Calibri" w:hAnsi="Calibri" w:cs="Calibri"/>
          <w:sz w:val="20"/>
          <w:szCs w:val="20"/>
        </w:rPr>
        <w:t>Wijerama</w:t>
      </w:r>
      <w:proofErr w:type="spellEnd"/>
      <w:r w:rsidRPr="00DD062E">
        <w:rPr>
          <w:rFonts w:ascii="Calibri" w:hAnsi="Calibri" w:cs="Calibri"/>
          <w:sz w:val="20"/>
          <w:szCs w:val="20"/>
        </w:rPr>
        <w:t xml:space="preserve"> </w:t>
      </w:r>
      <w:proofErr w:type="spellStart"/>
      <w:r w:rsidRPr="00DD062E">
        <w:rPr>
          <w:rFonts w:ascii="Calibri" w:hAnsi="Calibri" w:cs="Calibri"/>
          <w:sz w:val="20"/>
          <w:szCs w:val="20"/>
        </w:rPr>
        <w:t>Mawatha</w:t>
      </w:r>
      <w:proofErr w:type="spellEnd"/>
      <w:r w:rsidRPr="00DD062E">
        <w:rPr>
          <w:rFonts w:ascii="Calibri" w:hAnsi="Calibri" w:cs="Calibri"/>
          <w:sz w:val="20"/>
          <w:szCs w:val="20"/>
        </w:rPr>
        <w:t>, Colombo 07, Sri Lanka.</w:t>
      </w:r>
      <w:proofErr w:type="gramEnd"/>
    </w:p>
    <w:p w:rsidR="00DC1E99" w:rsidRPr="00DD062E" w:rsidRDefault="00DC1E99" w:rsidP="00DD062E">
      <w:pPr>
        <w:widowControl w:val="0"/>
        <w:tabs>
          <w:tab w:val="left" w:pos="705"/>
        </w:tabs>
        <w:autoSpaceDE w:val="0"/>
        <w:autoSpaceDN w:val="0"/>
        <w:adjustRightInd w:val="0"/>
        <w:spacing w:after="0" w:line="30" w:lineRule="exact"/>
        <w:jc w:val="center"/>
        <w:rPr>
          <w:rFonts w:ascii="Times New Roman" w:hAnsi="Times New Roman" w:cs="Times New Roman"/>
          <w:sz w:val="28"/>
          <w:szCs w:val="28"/>
        </w:rPr>
      </w:pPr>
    </w:p>
    <w:p w:rsidR="00DC1E99" w:rsidRPr="00DD062E" w:rsidRDefault="00DC1E99" w:rsidP="00DD062E">
      <w:pPr>
        <w:widowControl w:val="0"/>
        <w:autoSpaceDE w:val="0"/>
        <w:autoSpaceDN w:val="0"/>
        <w:adjustRightInd w:val="0"/>
        <w:spacing w:after="0" w:line="240" w:lineRule="auto"/>
        <w:jc w:val="center"/>
        <w:rPr>
          <w:rFonts w:ascii="Times New Roman" w:hAnsi="Times New Roman"/>
          <w:sz w:val="28"/>
          <w:szCs w:val="28"/>
        </w:rPr>
      </w:pPr>
      <w:r w:rsidRPr="00DD062E">
        <w:rPr>
          <w:rFonts w:ascii="Calibri" w:hAnsi="Calibri" w:cs="Calibri"/>
          <w:sz w:val="20"/>
          <w:szCs w:val="20"/>
        </w:rPr>
        <w:t xml:space="preserve">Website: </w:t>
      </w:r>
      <w:hyperlink r:id="rId10" w:history="1">
        <w:r w:rsidRPr="00DD062E">
          <w:rPr>
            <w:rFonts w:ascii="Calibri" w:hAnsi="Calibri" w:cs="Calibri"/>
            <w:color w:val="0000FF"/>
            <w:sz w:val="20"/>
            <w:szCs w:val="20"/>
            <w:u w:val="single"/>
          </w:rPr>
          <w:t>www.iesl.lk</w:t>
        </w:r>
      </w:hyperlink>
    </w:p>
    <w:p w:rsidR="00BB1319" w:rsidRDefault="008F07F7" w:rsidP="00BB1319">
      <w:pPr>
        <w:widowControl w:val="0"/>
        <w:tabs>
          <w:tab w:val="left" w:pos="9450"/>
        </w:tabs>
        <w:overflowPunct w:val="0"/>
        <w:autoSpaceDE w:val="0"/>
        <w:autoSpaceDN w:val="0"/>
        <w:adjustRightInd w:val="0"/>
        <w:spacing w:after="0" w:line="360" w:lineRule="auto"/>
        <w:ind w:right="280"/>
        <w:rPr>
          <w:rFonts w:cstheme="minorHAnsi"/>
          <w:b/>
          <w:bCs/>
          <w:sz w:val="24"/>
          <w:szCs w:val="24"/>
          <w:u w:val="single"/>
        </w:rPr>
      </w:pPr>
      <w:r>
        <w:rPr>
          <w:rFonts w:cstheme="minorHAnsi"/>
          <w:b/>
          <w:bCs/>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115570</wp:posOffset>
                </wp:positionV>
                <wp:extent cx="7048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7048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4.25pt,9.1pt" to="510.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" strokecolor="black [3040]"/>
            </w:pict>
          </mc:Fallback>
        </mc:AlternateContent>
      </w:r>
    </w:p>
    <w:p w:rsidR="006F4FC2" w:rsidRPr="00343B5A" w:rsidRDefault="00250A4C" w:rsidP="00250A4C">
      <w:pPr>
        <w:widowControl w:val="0"/>
        <w:overflowPunct w:val="0"/>
        <w:autoSpaceDE w:val="0"/>
        <w:autoSpaceDN w:val="0"/>
        <w:adjustRightInd w:val="0"/>
        <w:spacing w:after="0" w:line="360" w:lineRule="auto"/>
        <w:ind w:left="100" w:right="280"/>
        <w:jc w:val="center"/>
        <w:rPr>
          <w:rFonts w:cstheme="minorHAnsi"/>
          <w:sz w:val="24"/>
          <w:szCs w:val="24"/>
          <w:u w:val="single"/>
        </w:rPr>
      </w:pPr>
      <w:r w:rsidRPr="007C434F">
        <w:rPr>
          <w:rFonts w:cstheme="minorHAnsi"/>
          <w:b/>
          <w:bCs/>
          <w:sz w:val="24"/>
          <w:szCs w:val="24"/>
          <w:u w:val="single"/>
        </w:rPr>
        <w:t>CONFIRMATION OF THE PROPOSER</w:t>
      </w:r>
    </w:p>
    <w:p w:rsidR="006F4FC2" w:rsidRPr="006F4FC2" w:rsidRDefault="006F4FC2" w:rsidP="006F4FC2">
      <w:pPr>
        <w:widowControl w:val="0"/>
        <w:overflowPunct w:val="0"/>
        <w:autoSpaceDE w:val="0"/>
        <w:autoSpaceDN w:val="0"/>
        <w:adjustRightInd w:val="0"/>
        <w:spacing w:after="0" w:line="360" w:lineRule="auto"/>
        <w:ind w:left="100" w:right="280"/>
        <w:rPr>
          <w:rFonts w:cstheme="minorHAnsi"/>
          <w:sz w:val="24"/>
          <w:szCs w:val="24"/>
        </w:rPr>
      </w:pPr>
    </w:p>
    <w:p w:rsidR="006F4FC2" w:rsidRPr="006F4FC2" w:rsidRDefault="00DB71A8" w:rsidP="006F4FC2">
      <w:pPr>
        <w:widowControl w:val="0"/>
        <w:overflowPunct w:val="0"/>
        <w:autoSpaceDE w:val="0"/>
        <w:autoSpaceDN w:val="0"/>
        <w:adjustRightInd w:val="0"/>
        <w:spacing w:after="0" w:line="360" w:lineRule="auto"/>
        <w:ind w:left="100" w:right="280"/>
        <w:rPr>
          <w:rFonts w:cstheme="minorHAnsi"/>
          <w:sz w:val="24"/>
          <w:szCs w:val="24"/>
        </w:rPr>
      </w:pPr>
      <w:r>
        <w:rPr>
          <w:rFonts w:cstheme="minorHAnsi"/>
          <w:sz w:val="24"/>
          <w:szCs w:val="24"/>
        </w:rPr>
        <w:t>T</w:t>
      </w:r>
      <w:r w:rsidR="006F4FC2" w:rsidRPr="006F4FC2">
        <w:rPr>
          <w:rFonts w:cstheme="minorHAnsi"/>
          <w:sz w:val="24"/>
          <w:szCs w:val="24"/>
        </w:rPr>
        <w:t>he proposers should know the applicant sufficiently to certify, by initialing, that the information provided by the applicant about his training and experience if any is correct.</w:t>
      </w:r>
    </w:p>
    <w:p w:rsidR="006F4FC2" w:rsidRPr="006F4FC2" w:rsidRDefault="006F4FC2" w:rsidP="006F4FC2">
      <w:pPr>
        <w:widowControl w:val="0"/>
        <w:numPr>
          <w:ilvl w:val="0"/>
          <w:numId w:val="1"/>
        </w:numPr>
        <w:tabs>
          <w:tab w:val="clear" w:pos="720"/>
          <w:tab w:val="num" w:pos="820"/>
        </w:tabs>
        <w:overflowPunct w:val="0"/>
        <w:autoSpaceDE w:val="0"/>
        <w:autoSpaceDN w:val="0"/>
        <w:adjustRightInd w:val="0"/>
        <w:spacing w:after="0" w:line="360" w:lineRule="auto"/>
        <w:ind w:left="820"/>
        <w:jc w:val="both"/>
        <w:rPr>
          <w:rFonts w:cstheme="minorHAnsi"/>
          <w:sz w:val="24"/>
          <w:szCs w:val="24"/>
        </w:rPr>
      </w:pPr>
      <w:r w:rsidRPr="006F4FC2">
        <w:rPr>
          <w:rFonts w:cstheme="minorHAnsi"/>
          <w:sz w:val="24"/>
          <w:szCs w:val="24"/>
        </w:rPr>
        <w:t xml:space="preserve">All proposers have to be Corporate Members of the Institution who are not in arrears of subscription fees. </w:t>
      </w:r>
    </w:p>
    <w:p w:rsidR="006F4FC2" w:rsidRPr="006F4FC2" w:rsidRDefault="006F4FC2" w:rsidP="006F4FC2">
      <w:pPr>
        <w:widowControl w:val="0"/>
        <w:numPr>
          <w:ilvl w:val="0"/>
          <w:numId w:val="1"/>
        </w:numPr>
        <w:tabs>
          <w:tab w:val="clear" w:pos="720"/>
          <w:tab w:val="num" w:pos="820"/>
        </w:tabs>
        <w:overflowPunct w:val="0"/>
        <w:autoSpaceDE w:val="0"/>
        <w:autoSpaceDN w:val="0"/>
        <w:adjustRightInd w:val="0"/>
        <w:spacing w:after="0" w:line="360" w:lineRule="auto"/>
        <w:ind w:left="820" w:right="680"/>
        <w:jc w:val="both"/>
        <w:rPr>
          <w:rFonts w:cstheme="minorHAnsi"/>
          <w:sz w:val="24"/>
          <w:szCs w:val="24"/>
        </w:rPr>
      </w:pPr>
      <w:r w:rsidRPr="006F4FC2">
        <w:rPr>
          <w:rFonts w:cstheme="minorHAnsi"/>
          <w:sz w:val="24"/>
          <w:szCs w:val="24"/>
        </w:rPr>
        <w:t xml:space="preserve">For election as a Student Member, Affiliate Member, Associate or an Associate Member: Only two proposers are required. </w:t>
      </w:r>
    </w:p>
    <w:p w:rsidR="006F4FC2" w:rsidRPr="006F4FC2" w:rsidRDefault="006F4FC2" w:rsidP="006F4FC2">
      <w:pPr>
        <w:widowControl w:val="0"/>
        <w:numPr>
          <w:ilvl w:val="0"/>
          <w:numId w:val="1"/>
        </w:numPr>
        <w:tabs>
          <w:tab w:val="clear" w:pos="720"/>
          <w:tab w:val="num" w:pos="820"/>
        </w:tabs>
        <w:overflowPunct w:val="0"/>
        <w:autoSpaceDE w:val="0"/>
        <w:autoSpaceDN w:val="0"/>
        <w:adjustRightInd w:val="0"/>
        <w:spacing w:after="0" w:line="360" w:lineRule="auto"/>
        <w:ind w:left="820" w:right="180"/>
        <w:jc w:val="both"/>
        <w:rPr>
          <w:rFonts w:cstheme="minorHAnsi"/>
          <w:sz w:val="24"/>
          <w:szCs w:val="24"/>
        </w:rPr>
      </w:pPr>
      <w:r w:rsidRPr="006F4FC2">
        <w:rPr>
          <w:rFonts w:cstheme="minorHAnsi"/>
          <w:sz w:val="24"/>
          <w:szCs w:val="24"/>
        </w:rPr>
        <w:t xml:space="preserve">For transfer/election as a Member or Companion: Four proposers are required and at least one of them will have to be from the same discipline as the applicant. </w:t>
      </w:r>
    </w:p>
    <w:p w:rsidR="006F4FC2" w:rsidRPr="006F4FC2" w:rsidRDefault="006F4FC2" w:rsidP="006F4FC2">
      <w:pPr>
        <w:widowControl w:val="0"/>
        <w:numPr>
          <w:ilvl w:val="0"/>
          <w:numId w:val="1"/>
        </w:numPr>
        <w:tabs>
          <w:tab w:val="clear" w:pos="720"/>
          <w:tab w:val="num" w:pos="820"/>
        </w:tabs>
        <w:overflowPunct w:val="0"/>
        <w:autoSpaceDE w:val="0"/>
        <w:autoSpaceDN w:val="0"/>
        <w:adjustRightInd w:val="0"/>
        <w:spacing w:after="0" w:line="360" w:lineRule="auto"/>
        <w:ind w:left="820"/>
        <w:jc w:val="both"/>
        <w:rPr>
          <w:rFonts w:cstheme="minorHAnsi"/>
          <w:sz w:val="24"/>
          <w:szCs w:val="24"/>
        </w:rPr>
      </w:pPr>
      <w:r w:rsidRPr="006F4FC2">
        <w:rPr>
          <w:rFonts w:cstheme="minorHAnsi"/>
          <w:sz w:val="24"/>
          <w:szCs w:val="24"/>
        </w:rPr>
        <w:t>For transfer/election as a Fellow: Four proposers are required and at least two of them will have to be Fellows of the Institution. At least one of the proposers will have to be from the same discipline as the applicant.</w:t>
      </w:r>
    </w:p>
    <w:p w:rsidR="006F4FC2" w:rsidRPr="006F4FC2" w:rsidRDefault="006F4FC2" w:rsidP="006F4FC2">
      <w:pPr>
        <w:widowControl w:val="0"/>
        <w:autoSpaceDE w:val="0"/>
        <w:autoSpaceDN w:val="0"/>
        <w:adjustRightInd w:val="0"/>
        <w:spacing w:after="0" w:line="360" w:lineRule="auto"/>
        <w:ind w:left="1300"/>
        <w:rPr>
          <w:rFonts w:cstheme="minorHAnsi"/>
          <w:sz w:val="24"/>
          <w:szCs w:val="24"/>
        </w:rPr>
      </w:pPr>
      <w:r w:rsidRPr="006F4FC2">
        <w:rPr>
          <w:rFonts w:cstheme="minorHAnsi"/>
          <w:b/>
          <w:bCs/>
          <w:i/>
          <w:iCs/>
          <w:sz w:val="24"/>
          <w:szCs w:val="24"/>
        </w:rPr>
        <w:t>[A Corporate Member can be either a “Member” or a “Fellow” of the Institution]</w:t>
      </w:r>
    </w:p>
    <w:p w:rsidR="006F4FC2" w:rsidRPr="006F4FC2" w:rsidRDefault="00BC4C54" w:rsidP="006F4FC2">
      <w:pPr>
        <w:widowControl w:val="0"/>
        <w:overflowPunct w:val="0"/>
        <w:autoSpaceDE w:val="0"/>
        <w:autoSpaceDN w:val="0"/>
        <w:adjustRightInd w:val="0"/>
        <w:spacing w:after="0" w:line="360" w:lineRule="auto"/>
        <w:ind w:left="100" w:right="220"/>
        <w:rPr>
          <w:rFonts w:cstheme="minorHAnsi"/>
          <w:sz w:val="24"/>
          <w:szCs w:val="24"/>
        </w:rPr>
      </w:pPr>
      <w:r>
        <w:rPr>
          <w:rFonts w:cstheme="minorHAnsi"/>
          <w:i/>
          <w:iCs/>
          <w:sz w:val="24"/>
          <w:szCs w:val="24"/>
        </w:rPr>
        <w:t>I</w:t>
      </w:r>
      <w:r w:rsidR="006F4FC2" w:rsidRPr="006F4FC2">
        <w:rPr>
          <w:rFonts w:cstheme="minorHAnsi"/>
          <w:i/>
          <w:iCs/>
          <w:sz w:val="24"/>
          <w:szCs w:val="24"/>
        </w:rPr>
        <w:t xml:space="preserve">, the undersigned, propose ……………………………………………………………………………………….. (State the name of the applicant) from personal </w:t>
      </w:r>
      <w:r w:rsidR="006F4FC2">
        <w:rPr>
          <w:rFonts w:cstheme="minorHAnsi"/>
          <w:i/>
          <w:iCs/>
          <w:sz w:val="24"/>
          <w:szCs w:val="24"/>
        </w:rPr>
        <w:t xml:space="preserve">knowledge as a person worthy of </w:t>
      </w:r>
      <w:r w:rsidR="006F4FC2" w:rsidRPr="006F4FC2">
        <w:rPr>
          <w:rFonts w:cstheme="minorHAnsi"/>
          <w:i/>
          <w:iCs/>
          <w:sz w:val="24"/>
          <w:szCs w:val="24"/>
        </w:rPr>
        <w:t>consideration for admission to the class of …………………………………………………</w:t>
      </w:r>
      <w:proofErr w:type="gramStart"/>
      <w:r w:rsidR="00CD6A89" w:rsidRPr="006F4FC2">
        <w:rPr>
          <w:rFonts w:cstheme="minorHAnsi"/>
          <w:i/>
          <w:iCs/>
          <w:sz w:val="24"/>
          <w:szCs w:val="24"/>
        </w:rPr>
        <w:t>…(</w:t>
      </w:r>
      <w:proofErr w:type="gramEnd"/>
      <w:r w:rsidR="006F4FC2" w:rsidRPr="006F4FC2">
        <w:rPr>
          <w:rFonts w:cstheme="minorHAnsi"/>
          <w:i/>
          <w:iCs/>
          <w:sz w:val="24"/>
          <w:szCs w:val="24"/>
        </w:rPr>
        <w:t>State the class of membership) of the Institution.</w:t>
      </w:r>
    </w:p>
    <w:p w:rsidR="006F4FC2" w:rsidRDefault="006F4FC2" w:rsidP="006F4FC2">
      <w:pPr>
        <w:widowControl w:val="0"/>
        <w:autoSpaceDE w:val="0"/>
        <w:autoSpaceDN w:val="0"/>
        <w:adjustRightInd w:val="0"/>
        <w:spacing w:after="0" w:line="360" w:lineRule="auto"/>
        <w:rPr>
          <w:rFonts w:cstheme="minorHAnsi"/>
          <w:sz w:val="24"/>
          <w:szCs w:val="24"/>
        </w:rPr>
      </w:pPr>
    </w:p>
    <w:p w:rsidR="008B4879" w:rsidRDefault="008B4879" w:rsidP="00343B5A">
      <w:pPr>
        <w:widowControl w:val="0"/>
        <w:autoSpaceDE w:val="0"/>
        <w:autoSpaceDN w:val="0"/>
        <w:adjustRightInd w:val="0"/>
        <w:spacing w:after="0" w:line="480" w:lineRule="auto"/>
        <w:rPr>
          <w:rFonts w:cstheme="minorHAnsi"/>
          <w:sz w:val="24"/>
          <w:szCs w:val="24"/>
        </w:rPr>
      </w:pPr>
      <w:r w:rsidRPr="006F4FC2">
        <w:rPr>
          <w:rFonts w:cstheme="minorHAnsi"/>
          <w:sz w:val="24"/>
          <w:szCs w:val="24"/>
        </w:rPr>
        <w:t>Proposer’s Name with initials</w:t>
      </w:r>
      <w:r>
        <w:rPr>
          <w:rFonts w:cstheme="minorHAnsi"/>
          <w:sz w:val="24"/>
          <w:szCs w:val="24"/>
        </w:rPr>
        <w:tab/>
      </w:r>
      <w:r>
        <w:rPr>
          <w:rFonts w:cstheme="minorHAnsi"/>
          <w:sz w:val="24"/>
          <w:szCs w:val="24"/>
        </w:rPr>
        <w:tab/>
        <w:t>: ………………………………………………………………………………………..</w:t>
      </w:r>
    </w:p>
    <w:p w:rsidR="008B4879" w:rsidRDefault="008B4879" w:rsidP="00343B5A">
      <w:pPr>
        <w:widowControl w:val="0"/>
        <w:autoSpaceDE w:val="0"/>
        <w:autoSpaceDN w:val="0"/>
        <w:adjustRightInd w:val="0"/>
        <w:spacing w:after="0" w:line="480" w:lineRule="auto"/>
        <w:rPr>
          <w:rFonts w:cstheme="minorHAnsi"/>
          <w:sz w:val="24"/>
          <w:szCs w:val="24"/>
        </w:rPr>
      </w:pPr>
      <w:r w:rsidRPr="006F4FC2">
        <w:rPr>
          <w:rFonts w:cstheme="minorHAnsi"/>
          <w:sz w:val="24"/>
          <w:szCs w:val="24"/>
        </w:rPr>
        <w:t>Class of membership</w:t>
      </w:r>
      <w:r>
        <w:rPr>
          <w:rFonts w:cstheme="minorHAnsi"/>
          <w:sz w:val="24"/>
          <w:szCs w:val="24"/>
        </w:rPr>
        <w:tab/>
      </w:r>
      <w:r>
        <w:rPr>
          <w:rFonts w:cstheme="minorHAnsi"/>
          <w:sz w:val="24"/>
          <w:szCs w:val="24"/>
        </w:rPr>
        <w:tab/>
      </w:r>
      <w:r>
        <w:rPr>
          <w:rFonts w:cstheme="minorHAnsi"/>
          <w:sz w:val="24"/>
          <w:szCs w:val="24"/>
        </w:rPr>
        <w:tab/>
        <w:t>: ………………………………………………………………………………………..</w:t>
      </w:r>
    </w:p>
    <w:p w:rsidR="00DD062E" w:rsidRDefault="008B4879" w:rsidP="00DD062E">
      <w:pPr>
        <w:widowControl w:val="0"/>
        <w:autoSpaceDE w:val="0"/>
        <w:autoSpaceDN w:val="0"/>
        <w:adjustRightInd w:val="0"/>
        <w:spacing w:after="0" w:line="480" w:lineRule="auto"/>
        <w:rPr>
          <w:rFonts w:cstheme="minorHAnsi"/>
          <w:sz w:val="24"/>
          <w:szCs w:val="24"/>
        </w:rPr>
      </w:pPr>
      <w:r>
        <w:rPr>
          <w:rFonts w:cstheme="minorHAnsi"/>
          <w:sz w:val="24"/>
          <w:szCs w:val="24"/>
        </w:rPr>
        <w:t>Membership Number</w:t>
      </w:r>
      <w:r>
        <w:rPr>
          <w:rFonts w:cstheme="minorHAnsi"/>
          <w:sz w:val="24"/>
          <w:szCs w:val="24"/>
        </w:rPr>
        <w:tab/>
      </w:r>
      <w:r>
        <w:rPr>
          <w:rFonts w:cstheme="minorHAnsi"/>
          <w:sz w:val="24"/>
          <w:szCs w:val="24"/>
        </w:rPr>
        <w:tab/>
      </w:r>
      <w:r>
        <w:rPr>
          <w:rFonts w:cstheme="minorHAnsi"/>
          <w:sz w:val="24"/>
          <w:szCs w:val="24"/>
        </w:rPr>
        <w:tab/>
        <w:t>: ………………………………………………………………………………………..</w:t>
      </w:r>
    </w:p>
    <w:p w:rsidR="008B4879" w:rsidRDefault="008B4879" w:rsidP="00717979">
      <w:pPr>
        <w:widowControl w:val="0"/>
        <w:autoSpaceDE w:val="0"/>
        <w:autoSpaceDN w:val="0"/>
        <w:adjustRightInd w:val="0"/>
        <w:spacing w:after="0" w:line="480" w:lineRule="auto"/>
        <w:rPr>
          <w:rFonts w:cstheme="minorHAnsi"/>
          <w:sz w:val="24"/>
          <w:szCs w:val="24"/>
        </w:rPr>
      </w:pPr>
      <w:bookmarkStart w:id="0" w:name="_GoBack"/>
      <w:bookmarkEnd w:id="0"/>
    </w:p>
    <w:p w:rsidR="008B4879" w:rsidRDefault="008B4879" w:rsidP="006F4FC2">
      <w:pPr>
        <w:widowControl w:val="0"/>
        <w:autoSpaceDE w:val="0"/>
        <w:autoSpaceDN w:val="0"/>
        <w:adjustRightInd w:val="0"/>
        <w:spacing w:after="0" w:line="360" w:lineRule="auto"/>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rsidR="008C6255" w:rsidRPr="006F4FC2" w:rsidRDefault="008B4879" w:rsidP="00BB1319">
      <w:pPr>
        <w:widowControl w:val="0"/>
        <w:autoSpaceDE w:val="0"/>
        <w:autoSpaceDN w:val="0"/>
        <w:adjustRightInd w:val="0"/>
        <w:spacing w:after="0" w:line="360" w:lineRule="auto"/>
        <w:rPr>
          <w:rFonts w:cstheme="minorHAnsi"/>
          <w:sz w:val="24"/>
          <w:szCs w:val="24"/>
        </w:rPr>
      </w:pPr>
      <w:r>
        <w:rPr>
          <w:rFonts w:cstheme="minorHAnsi"/>
          <w:sz w:val="24"/>
          <w:szCs w:val="24"/>
        </w:rPr>
        <w:t xml:space="preserve">             Signature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6F4FC2">
        <w:rPr>
          <w:rFonts w:cstheme="minorHAnsi"/>
          <w:sz w:val="24"/>
          <w:szCs w:val="24"/>
        </w:rPr>
        <w:t>Date</w:t>
      </w:r>
    </w:p>
    <w:sectPr w:rsidR="008C6255" w:rsidRPr="006F4FC2" w:rsidSect="00BB1319">
      <w:pgSz w:w="12240" w:h="15840"/>
      <w:pgMar w:top="27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62E" w:rsidRDefault="00DD062E" w:rsidP="00DC1E99">
      <w:pPr>
        <w:spacing w:after="0" w:line="240" w:lineRule="auto"/>
      </w:pPr>
      <w:r>
        <w:separator/>
      </w:r>
    </w:p>
  </w:endnote>
  <w:endnote w:type="continuationSeparator" w:id="0">
    <w:p w:rsidR="00DD062E" w:rsidRDefault="00DD062E" w:rsidP="00DC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7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62E" w:rsidRDefault="00DD062E" w:rsidP="00DC1E99">
      <w:pPr>
        <w:spacing w:after="0" w:line="240" w:lineRule="auto"/>
      </w:pPr>
      <w:r>
        <w:separator/>
      </w:r>
    </w:p>
  </w:footnote>
  <w:footnote w:type="continuationSeparator" w:id="0">
    <w:p w:rsidR="00DD062E" w:rsidRDefault="00DD062E" w:rsidP="00DC1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C2"/>
    <w:rsid w:val="00250A4C"/>
    <w:rsid w:val="00343B5A"/>
    <w:rsid w:val="006F4FC2"/>
    <w:rsid w:val="00717979"/>
    <w:rsid w:val="007C434F"/>
    <w:rsid w:val="008B4879"/>
    <w:rsid w:val="008C6255"/>
    <w:rsid w:val="008F07F7"/>
    <w:rsid w:val="00B723E3"/>
    <w:rsid w:val="00BB1319"/>
    <w:rsid w:val="00BC4C54"/>
    <w:rsid w:val="00CD6A89"/>
    <w:rsid w:val="00DB71A8"/>
    <w:rsid w:val="00DC1E99"/>
    <w:rsid w:val="00DD062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FC2"/>
    <w:rPr>
      <w:rFonts w:eastAsiaTheme="minorEastAsia"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E99"/>
    <w:rPr>
      <w:rFonts w:eastAsiaTheme="minorEastAsia" w:cs="Latha"/>
    </w:rPr>
  </w:style>
  <w:style w:type="paragraph" w:styleId="Footer">
    <w:name w:val="footer"/>
    <w:basedOn w:val="Normal"/>
    <w:link w:val="FooterChar"/>
    <w:uiPriority w:val="99"/>
    <w:unhideWhenUsed/>
    <w:rsid w:val="00DC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E99"/>
    <w:rPr>
      <w:rFonts w:eastAsiaTheme="minorEastAsia" w:cs="Latha"/>
    </w:rPr>
  </w:style>
  <w:style w:type="paragraph" w:styleId="BalloonText">
    <w:name w:val="Balloon Text"/>
    <w:basedOn w:val="Normal"/>
    <w:link w:val="BalloonTextChar"/>
    <w:uiPriority w:val="99"/>
    <w:semiHidden/>
    <w:unhideWhenUsed/>
    <w:rsid w:val="00DD0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62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FC2"/>
    <w:rPr>
      <w:rFonts w:eastAsiaTheme="minorEastAsia"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E99"/>
    <w:rPr>
      <w:rFonts w:eastAsiaTheme="minorEastAsia" w:cs="Latha"/>
    </w:rPr>
  </w:style>
  <w:style w:type="paragraph" w:styleId="Footer">
    <w:name w:val="footer"/>
    <w:basedOn w:val="Normal"/>
    <w:link w:val="FooterChar"/>
    <w:uiPriority w:val="99"/>
    <w:unhideWhenUsed/>
    <w:rsid w:val="00DC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E99"/>
    <w:rPr>
      <w:rFonts w:eastAsiaTheme="minorEastAsia" w:cs="Latha"/>
    </w:rPr>
  </w:style>
  <w:style w:type="paragraph" w:styleId="BalloonText">
    <w:name w:val="Balloon Text"/>
    <w:basedOn w:val="Normal"/>
    <w:link w:val="BalloonTextChar"/>
    <w:uiPriority w:val="99"/>
    <w:semiHidden/>
    <w:unhideWhenUsed/>
    <w:rsid w:val="00DD0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62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esl.lk/"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4C39-CB17-4CEC-A320-45C7B690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Membership</dc:creator>
  <cp:lastModifiedBy>Membership</cp:lastModifiedBy>
  <cp:revision>16</cp:revision>
  <dcterms:created xsi:type="dcterms:W3CDTF">2019-05-10T07:58:00Z</dcterms:created>
  <dcterms:modified xsi:type="dcterms:W3CDTF">2019-06-29T06:50:00Z</dcterms:modified>
</cp:coreProperties>
</file>